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4" w:rsidRPr="00192284" w:rsidRDefault="00192284" w:rsidP="0019228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84">
        <w:rPr>
          <w:rFonts w:ascii="Times New Roman" w:hAnsi="Times New Roman" w:cs="Times New Roman"/>
          <w:b/>
          <w:sz w:val="28"/>
          <w:szCs w:val="28"/>
        </w:rPr>
        <w:t>Работы (услуги), выполняемые: при осуществлении доврачебной медицинской помощи по</w:t>
      </w:r>
      <w:r w:rsidRPr="00192284">
        <w:rPr>
          <w:rFonts w:ascii="Times New Roman" w:hAnsi="Times New Roman" w:cs="Times New Roman"/>
          <w:sz w:val="28"/>
          <w:szCs w:val="28"/>
        </w:rPr>
        <w:t>: рентгенологии, сестринскому делу, стоматологии, стоматологии ортопедической.</w:t>
      </w:r>
      <w:proofErr w:type="gramEnd"/>
    </w:p>
    <w:p w:rsidR="00DA5A3E" w:rsidRPr="00192284" w:rsidRDefault="00192284" w:rsidP="001922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2284">
        <w:rPr>
          <w:rFonts w:ascii="Times New Roman" w:hAnsi="Times New Roman" w:cs="Times New Roman"/>
          <w:b/>
          <w:sz w:val="28"/>
          <w:szCs w:val="28"/>
        </w:rPr>
        <w:t>Работы (услуги), выполняемые: при осуществлении амбулаторно-поликлинической медицинской помощи в том числе: специализированной медицинской помощи по:</w:t>
      </w:r>
      <w:r w:rsidRPr="00192284">
        <w:rPr>
          <w:rFonts w:ascii="Times New Roman" w:hAnsi="Times New Roman" w:cs="Times New Roman"/>
          <w:sz w:val="28"/>
          <w:szCs w:val="28"/>
        </w:rPr>
        <w:t xml:space="preserve">  контролю качества медицинской помощи, ортодонтии, стоматологии, стоматологии детской, стоматологии ортопедической, стоматологии терапевтической, стоматологии хирургической, экспертизе временной нетрудоспособности</w:t>
      </w:r>
      <w:proofErr w:type="gramEnd"/>
    </w:p>
    <w:sectPr w:rsidR="00DA5A3E" w:rsidRPr="0019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2284"/>
    <w:rsid w:val="00192284"/>
    <w:rsid w:val="00D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Chebotareva</cp:lastModifiedBy>
  <cp:revision>2</cp:revision>
  <dcterms:created xsi:type="dcterms:W3CDTF">2015-03-26T10:58:00Z</dcterms:created>
  <dcterms:modified xsi:type="dcterms:W3CDTF">2015-03-26T10:59:00Z</dcterms:modified>
</cp:coreProperties>
</file>